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F4" w:rsidRPr="00B045F4" w:rsidRDefault="00B045F4" w:rsidP="00B0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Согорнский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 № 4 от 18.03.2025</w:t>
      </w:r>
    </w:p>
    <w:p w:rsidR="00B045F4" w:rsidRPr="00B045F4" w:rsidRDefault="00B045F4" w:rsidP="00B045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МУНИЦИПАЛЬНЫЙ ПРАВОВОЙ АКТ</w:t>
      </w:r>
    </w:p>
    <w:p w:rsidR="00B045F4" w:rsidRPr="00B045F4" w:rsidRDefault="00B045F4" w:rsidP="00B045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45F4" w:rsidRPr="00B045F4" w:rsidRDefault="00B045F4" w:rsidP="00B0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4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Устав сельского поселения </w:t>
      </w:r>
      <w:proofErr w:type="spellStart"/>
      <w:r w:rsidRPr="00B04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Согорнского</w:t>
      </w:r>
      <w:proofErr w:type="spellEnd"/>
      <w:r w:rsidRPr="00B04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B04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Доволенского</w:t>
      </w:r>
      <w:proofErr w:type="spellEnd"/>
      <w:r w:rsidRPr="00B04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Новосибирской области</w:t>
      </w:r>
    </w:p>
    <w:p w:rsidR="00B045F4" w:rsidRPr="00B045F4" w:rsidRDefault="00B045F4" w:rsidP="00B045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45F4" w:rsidRPr="00B045F4" w:rsidRDefault="00B045F4" w:rsidP="00B045F4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5F4" w:rsidRPr="00B045F4" w:rsidRDefault="00B045F4" w:rsidP="00B045F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45F4" w:rsidRPr="00B045F4" w:rsidRDefault="00B045F4" w:rsidP="00B045F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eastAsia="Calibri" w:hAnsi="Times New Roman" w:cs="Times New Roman"/>
          <w:iCs/>
          <w:spacing w:val="-22"/>
          <w:sz w:val="28"/>
          <w:szCs w:val="28"/>
        </w:rPr>
      </w:pPr>
      <w:r w:rsidRPr="00B045F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B045F4" w:rsidRPr="00B045F4" w:rsidRDefault="00B045F4" w:rsidP="00B045F4">
      <w:p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1.Статья 5. Вопросы местного значения </w:t>
      </w:r>
    </w:p>
    <w:p w:rsidR="00B045F4" w:rsidRPr="00B045F4" w:rsidRDefault="00B045F4" w:rsidP="00B045F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F4">
        <w:rPr>
          <w:rFonts w:ascii="Times New Roman" w:eastAsia="Times New Roman" w:hAnsi="Times New Roman" w:cs="Times New Roman"/>
          <w:sz w:val="28"/>
          <w:szCs w:val="28"/>
          <w:lang w:eastAsia="ru-RU"/>
        </w:rPr>
        <w:t>1.1.1 пункт 27 части 1 изложить в следующей редакции:</w:t>
      </w:r>
    </w:p>
    <w:p w:rsidR="00B045F4" w:rsidRPr="00B045F4" w:rsidRDefault="00B045F4" w:rsidP="00B045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F4">
        <w:rPr>
          <w:rFonts w:ascii="Times New Roman" w:eastAsia="Times New Roman" w:hAnsi="Times New Roman" w:cs="Times New Roman"/>
          <w:sz w:val="28"/>
          <w:szCs w:val="28"/>
          <w:lang w:eastAsia="ru-RU"/>
        </w:rPr>
        <w:t>«27) осуществление муниципального контроля в области охраны и использования особо охраняемых природных территорий местного значения;»</w:t>
      </w:r>
    </w:p>
    <w:p w:rsidR="00B045F4" w:rsidRPr="00B045F4" w:rsidRDefault="00B045F4" w:rsidP="00B0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B045F4">
        <w:rPr>
          <w:rFonts w:ascii="Times New Roman" w:eastAsia="Times New Roman" w:hAnsi="Times New Roman" w:cs="Times New Roman"/>
          <w:sz w:val="28"/>
          <w:szCs w:val="28"/>
          <w:lang w:eastAsia="ru-RU"/>
        </w:rPr>
        <w:t>1.1.2 дополнить часть 1пунктом 41 следующего содержания:</w:t>
      </w:r>
    </w:p>
    <w:p w:rsidR="00B045F4" w:rsidRPr="00B045F4" w:rsidRDefault="00B045F4" w:rsidP="00B045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F4">
        <w:rPr>
          <w:rFonts w:ascii="Times New Roman" w:eastAsia="Times New Roman" w:hAnsi="Times New Roman" w:cs="Times New Roman"/>
          <w:sz w:val="28"/>
          <w:szCs w:val="28"/>
          <w:lang w:eastAsia="ru-RU"/>
        </w:rPr>
        <w:t>«42) осуществление учета личных подсобных хозяйств, которые ведут граждане в соответствии с Федеральным законом </w:t>
      </w:r>
      <w:r w:rsidRPr="00B045F4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от 7 июля 2003 года</w:t>
      </w:r>
      <w:r w:rsidRPr="00B0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112-ФЗ «О личном подсобном хозяйстве», в </w:t>
      </w:r>
      <w:proofErr w:type="spellStart"/>
      <w:r w:rsidRPr="00B045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B0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книгах».</w:t>
      </w:r>
    </w:p>
    <w:p w:rsidR="00B045F4" w:rsidRPr="00B045F4" w:rsidRDefault="00B045F4" w:rsidP="00B045F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Дополнить статьей 12.1 следующего содержания:</w:t>
      </w:r>
    </w:p>
    <w:p w:rsidR="00B045F4" w:rsidRPr="00B045F4" w:rsidRDefault="00B045F4" w:rsidP="00B045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«Статья 12.1. Сход граждан</w:t>
      </w:r>
    </w:p>
    <w:p w:rsidR="00B045F4" w:rsidRPr="00B045F4" w:rsidRDefault="00B045F4" w:rsidP="00B045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5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B04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Сход граждан может проводиться в случаях, предусмотренных частью 1 статьи 25.1 Федерального </w:t>
      </w:r>
      <w:hyperlink r:id="rId5" w:history="1">
        <w:r w:rsidRPr="00B045F4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закона</w:t>
        </w:r>
      </w:hyperlink>
      <w:r w:rsidRPr="00B04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Федерации».</w:t>
      </w:r>
    </w:p>
    <w:p w:rsidR="00B045F4" w:rsidRPr="00B045F4" w:rsidRDefault="00B045F4" w:rsidP="00B04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B0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 Решение такого схода граждан считается принятым, если за него проголосовало более половины участников схода граждан.»</w:t>
      </w:r>
    </w:p>
    <w:p w:rsidR="00B045F4" w:rsidRPr="00B045F4" w:rsidRDefault="00B045F4" w:rsidP="00B04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45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1.3.</w:t>
      </w:r>
      <w:r w:rsidRPr="00B045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045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Статья 22. Гарантии осуществления полномочий депутатов, председателя Совета депутатов </w:t>
      </w:r>
      <w:proofErr w:type="spellStart"/>
      <w:r w:rsidRPr="00B04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Согорнского</w:t>
      </w:r>
      <w:proofErr w:type="spellEnd"/>
      <w:r w:rsidRPr="00B04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B04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Доволенского</w:t>
      </w:r>
      <w:proofErr w:type="spellEnd"/>
      <w:r w:rsidRPr="00B04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области, Главы </w:t>
      </w:r>
      <w:proofErr w:type="spellStart"/>
      <w:r w:rsidRPr="00B04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Согорнского</w:t>
      </w:r>
      <w:proofErr w:type="spellEnd"/>
      <w:r w:rsidRPr="00B04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B04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Доволенского</w:t>
      </w:r>
      <w:proofErr w:type="spellEnd"/>
      <w:r w:rsidRPr="00B04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B045F4" w:rsidRPr="00B045F4" w:rsidRDefault="00B045F4" w:rsidP="00B045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F4">
        <w:rPr>
          <w:rFonts w:ascii="Times New Roman" w:eastAsia="Times New Roman" w:hAnsi="Times New Roman" w:cs="Times New Roman"/>
          <w:sz w:val="28"/>
          <w:szCs w:val="28"/>
          <w:lang w:eastAsia="ru-RU"/>
        </w:rPr>
        <w:t>1.3.1 пункт 5 части 4 изложить в следующей редакции:</w:t>
      </w:r>
    </w:p>
    <w:p w:rsidR="00B045F4" w:rsidRPr="00B045F4" w:rsidRDefault="00B045F4" w:rsidP="00B045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«5) ежемесячная доплата к страховой пенсии </w:t>
      </w:r>
      <w:r w:rsidRPr="00B045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старости (инвалидности), назначенной в соответствии с федеральным законодательством,</w:t>
      </w:r>
      <w:r w:rsidRPr="00B045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0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своих полномочий не менее четырех лет. </w:t>
      </w:r>
      <w:r w:rsidRPr="00B045F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 73 Федерального закона "Об общих принципах организации местного самоуправления в Российской Федерации".»</w:t>
      </w:r>
    </w:p>
    <w:p w:rsidR="00B045F4" w:rsidRPr="00B045F4" w:rsidRDefault="00B045F4" w:rsidP="00B045F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Статья 27. Глава поселения</w:t>
      </w:r>
    </w:p>
    <w:p w:rsidR="00B045F4" w:rsidRPr="00B045F4" w:rsidRDefault="00B045F4" w:rsidP="00B045F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1.4.1 дополнить часть 6 пунктом 15.1 следующего содержания:</w:t>
      </w:r>
    </w:p>
    <w:p w:rsidR="00B045F4" w:rsidRPr="00B045F4" w:rsidRDefault="00B045F4" w:rsidP="00B045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15.1) </w:t>
      </w:r>
      <w:r w:rsidRPr="00B0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решения о комплексном развитии территорий в случаях, предусмотренных Градостроительным кодексом Российской Федерации;»</w:t>
      </w:r>
    </w:p>
    <w:p w:rsidR="00B045F4" w:rsidRPr="00B045F4" w:rsidRDefault="00B045F4" w:rsidP="00B045F4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29. Удаление главы поселения в отставку</w:t>
      </w:r>
    </w:p>
    <w:p w:rsidR="00B045F4" w:rsidRPr="00B045F4" w:rsidRDefault="00B045F4" w:rsidP="00B045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45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1.5.1 дополнить часть 2 пунктом 6 следующего содержания:</w:t>
      </w:r>
    </w:p>
    <w:p w:rsidR="00B045F4" w:rsidRPr="00B045F4" w:rsidRDefault="00B045F4" w:rsidP="00B045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«6) систематическое </w:t>
      </w:r>
      <w:proofErr w:type="spellStart"/>
      <w:r w:rsidRPr="00B045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B0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для оценки эффективности деятельности органов местного самоуправления.»</w:t>
      </w:r>
    </w:p>
    <w:p w:rsidR="00B045F4" w:rsidRPr="00B045F4" w:rsidRDefault="00B045F4" w:rsidP="00B045F4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32. Полномочия администрации</w:t>
      </w:r>
    </w:p>
    <w:p w:rsidR="00B045F4" w:rsidRPr="00B045F4" w:rsidRDefault="00B045F4" w:rsidP="00B04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1.6.1 изложить пункт 34 в следующей редакции:</w:t>
      </w:r>
    </w:p>
    <w:p w:rsidR="00B045F4" w:rsidRPr="00B045F4" w:rsidRDefault="00B045F4" w:rsidP="00B045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F4">
        <w:rPr>
          <w:rFonts w:ascii="Times New Roman" w:eastAsia="Times New Roman" w:hAnsi="Times New Roman" w:cs="Times New Roman"/>
          <w:sz w:val="28"/>
          <w:szCs w:val="28"/>
          <w:lang w:eastAsia="ru-RU"/>
        </w:rPr>
        <w:t>«34)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B045F4" w:rsidRPr="00B045F4" w:rsidRDefault="00B045F4" w:rsidP="00B0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1.6.2. дополнить пунктом 60.1 следующего содержания:</w:t>
      </w:r>
    </w:p>
    <w:p w:rsidR="00B045F4" w:rsidRPr="00B045F4" w:rsidRDefault="00B045F4" w:rsidP="00B045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«60.1) </w:t>
      </w:r>
      <w:r w:rsidRPr="00B0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имущества;».</w:t>
      </w:r>
    </w:p>
    <w:p w:rsidR="00B045F4" w:rsidRPr="00B045F4" w:rsidRDefault="00B045F4" w:rsidP="00B0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1.6.3 дополнить пунктом 64.9 следующего содержания:</w:t>
      </w:r>
    </w:p>
    <w:p w:rsidR="00B045F4" w:rsidRPr="00B045F4" w:rsidRDefault="00B045F4" w:rsidP="00B045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«64.9) осуществление учета личных подсобных хозяйств, которые ведут граждане в соответствии с Федеральным законом от 07.07.2003 № 112-ФЗ «О личном подсобном хозяйстве», в </w:t>
      </w:r>
      <w:proofErr w:type="spellStart"/>
      <w:r w:rsidRPr="00B045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B0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книгах;».</w:t>
      </w:r>
    </w:p>
    <w:p w:rsidR="00B045F4" w:rsidRPr="00B045F4" w:rsidRDefault="00B045F4" w:rsidP="00B0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7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0"/>
        <w:gridCol w:w="283"/>
        <w:gridCol w:w="4876"/>
      </w:tblGrid>
      <w:tr w:rsidR="00B045F4" w:rsidRPr="00B045F4" w:rsidTr="00B045F4">
        <w:tc>
          <w:tcPr>
            <w:tcW w:w="4820" w:type="dxa"/>
          </w:tcPr>
          <w:p w:rsidR="00B045F4" w:rsidRPr="00B045F4" w:rsidRDefault="00B045F4" w:rsidP="00B045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45F4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B045F4">
              <w:rPr>
                <w:rFonts w:ascii="Times New Roman" w:eastAsia="Times New Roman" w:hAnsi="Times New Roman"/>
                <w:sz w:val="28"/>
                <w:szCs w:val="28"/>
              </w:rPr>
              <w:t>Согорнского</w:t>
            </w:r>
            <w:proofErr w:type="spellEnd"/>
            <w:r w:rsidRPr="00B045F4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</w:t>
            </w:r>
          </w:p>
          <w:p w:rsidR="00B045F4" w:rsidRPr="00B045F4" w:rsidRDefault="00B045F4" w:rsidP="00B045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045F4">
              <w:rPr>
                <w:rFonts w:ascii="Times New Roman" w:eastAsia="Times New Roman" w:hAnsi="Times New Roman"/>
                <w:sz w:val="28"/>
                <w:szCs w:val="28"/>
              </w:rPr>
              <w:t>Доволенского</w:t>
            </w:r>
            <w:proofErr w:type="spellEnd"/>
            <w:r w:rsidRPr="00B045F4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</w:t>
            </w:r>
          </w:p>
          <w:p w:rsidR="00B045F4" w:rsidRPr="00B045F4" w:rsidRDefault="00B045F4" w:rsidP="00B045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45F4">
              <w:rPr>
                <w:rFonts w:ascii="Times New Roman" w:eastAsia="Times New Roman" w:hAnsi="Times New Roman"/>
                <w:sz w:val="28"/>
                <w:szCs w:val="28"/>
              </w:rPr>
              <w:t>Новосибирской области</w:t>
            </w:r>
          </w:p>
          <w:p w:rsidR="00B045F4" w:rsidRPr="00B045F4" w:rsidRDefault="00B045F4" w:rsidP="00B045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45F4" w:rsidRPr="00B045F4" w:rsidRDefault="00B045F4" w:rsidP="00B045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45F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</w:t>
            </w:r>
            <w:proofErr w:type="spellStart"/>
            <w:r w:rsidRPr="00B045F4">
              <w:rPr>
                <w:rFonts w:ascii="Times New Roman" w:eastAsia="Times New Roman" w:hAnsi="Times New Roman"/>
                <w:sz w:val="28"/>
                <w:szCs w:val="28"/>
              </w:rPr>
              <w:t>А.В.Асеев</w:t>
            </w:r>
            <w:proofErr w:type="spellEnd"/>
          </w:p>
          <w:p w:rsidR="00B045F4" w:rsidRPr="00B045F4" w:rsidRDefault="00B045F4" w:rsidP="00B045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045F4" w:rsidRPr="00B045F4" w:rsidRDefault="00B045F4" w:rsidP="00B045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76" w:type="dxa"/>
            <w:hideMark/>
          </w:tcPr>
          <w:p w:rsidR="00B045F4" w:rsidRPr="00B045F4" w:rsidRDefault="00B045F4" w:rsidP="00B045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45F4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B045F4">
              <w:rPr>
                <w:rFonts w:ascii="Times New Roman" w:eastAsia="Times New Roman" w:hAnsi="Times New Roman"/>
                <w:sz w:val="28"/>
                <w:szCs w:val="28"/>
              </w:rPr>
              <w:t>Согорнского</w:t>
            </w:r>
            <w:proofErr w:type="spellEnd"/>
            <w:r w:rsidRPr="00B045F4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</w:t>
            </w:r>
          </w:p>
          <w:p w:rsidR="00B045F4" w:rsidRPr="00B045F4" w:rsidRDefault="00B045F4" w:rsidP="00B045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45F4">
              <w:rPr>
                <w:rFonts w:ascii="Times New Roman" w:eastAsia="Times New Roman" w:hAnsi="Times New Roman"/>
                <w:sz w:val="28"/>
                <w:szCs w:val="28"/>
              </w:rPr>
              <w:t>Новосибирской области</w:t>
            </w:r>
          </w:p>
          <w:p w:rsidR="00B045F4" w:rsidRPr="00B045F4" w:rsidRDefault="00B045F4" w:rsidP="00B045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45F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045F4" w:rsidRPr="00B045F4" w:rsidRDefault="00B045F4" w:rsidP="00B045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45F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  <w:proofErr w:type="spellStart"/>
            <w:r w:rsidRPr="00B045F4">
              <w:rPr>
                <w:rFonts w:ascii="Times New Roman" w:eastAsia="Times New Roman" w:hAnsi="Times New Roman"/>
                <w:sz w:val="28"/>
                <w:szCs w:val="28"/>
              </w:rPr>
              <w:t>Л.М.Гетало</w:t>
            </w:r>
            <w:proofErr w:type="spellEnd"/>
          </w:p>
        </w:tc>
      </w:tr>
    </w:tbl>
    <w:p w:rsidR="00C87056" w:rsidRDefault="00C87056"/>
    <w:sectPr w:rsidR="00C8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659E1"/>
    <w:multiLevelType w:val="multilevel"/>
    <w:tmpl w:val="AD7C023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">
    <w:nsid w:val="56D156A2"/>
    <w:multiLevelType w:val="multilevel"/>
    <w:tmpl w:val="AC6C50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2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F4"/>
    <w:rsid w:val="00B045F4"/>
    <w:rsid w:val="00C8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AB864-080C-4170-80C8-C65A7E99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5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6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036B5D7E2FD5C5AC852270A4CE6D3EE3AC5963990342B1EF6E07A26C7E956D4B75A79201194BFD3BCE87FFE1RAX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2025-03-18T03:03:00Z</dcterms:created>
  <dcterms:modified xsi:type="dcterms:W3CDTF">2025-03-18T03:05:00Z</dcterms:modified>
</cp:coreProperties>
</file>