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668" w:rsidRDefault="00A46668">
      <w:pPr>
        <w:rPr>
          <w:rFonts w:ascii="Times New Roman" w:hAnsi="Times New Roman" w:cs="Times New Roman"/>
          <w:sz w:val="28"/>
          <w:szCs w:val="28"/>
        </w:rPr>
      </w:pPr>
      <w:r w:rsidRPr="00A46668">
        <w:rPr>
          <w:sz w:val="28"/>
          <w:szCs w:val="28"/>
        </w:rPr>
        <w:t xml:space="preserve">      </w:t>
      </w:r>
      <w:r w:rsidRPr="00A46668">
        <w:rPr>
          <w:rFonts w:ascii="Times New Roman" w:hAnsi="Times New Roman" w:cs="Times New Roman"/>
          <w:sz w:val="28"/>
          <w:szCs w:val="28"/>
        </w:rPr>
        <w:t>В соответствии приказа №359-ТЭ</w:t>
      </w:r>
      <w:r>
        <w:rPr>
          <w:rFonts w:ascii="Times New Roman" w:hAnsi="Times New Roman" w:cs="Times New Roman"/>
          <w:sz w:val="28"/>
          <w:szCs w:val="28"/>
        </w:rPr>
        <w:t xml:space="preserve"> от 18.11.2022 Департамента по тарифам новосибирской области «Об установлении долгосрочных параметров регулирования и тарифов на тепловую энергию (мощность), поставляемую теплоснабжающими организациями потребителям на территории Доволенского района Новосибирской области. На долгосрочный период регулирования 2023 – 2027 годов.</w:t>
      </w:r>
    </w:p>
    <w:p w:rsidR="00A46668" w:rsidRDefault="00A46668" w:rsidP="00A466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Установить долгосрочные параметры регулирования на долгосрочный период регулирования 2023-2027 годов для формирования тарифов на тепловую энергию (мощность), поставляемую теплоснабжающими организациями потребителям на территории Доволенского района Новосибирской области, с использованием метода индексации установленных тарифов согласно приложения:</w:t>
      </w:r>
    </w:p>
    <w:p w:rsidR="00361963" w:rsidRPr="00A46668" w:rsidRDefault="00A46668">
      <w:pPr>
        <w:rPr>
          <w:rFonts w:ascii="Times New Roman" w:hAnsi="Times New Roman" w:cs="Times New Roman"/>
          <w:sz w:val="28"/>
          <w:szCs w:val="28"/>
        </w:rPr>
      </w:pPr>
      <w:r w:rsidRPr="00A4666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2263"/>
        <w:gridCol w:w="851"/>
        <w:gridCol w:w="2410"/>
        <w:gridCol w:w="3827"/>
      </w:tblGrid>
      <w:tr w:rsidR="00567B83" w:rsidTr="004A1DBF">
        <w:trPr>
          <w:trHeight w:val="513"/>
        </w:trPr>
        <w:tc>
          <w:tcPr>
            <w:tcW w:w="2263" w:type="dxa"/>
          </w:tcPr>
          <w:p w:rsidR="00567B83" w:rsidRPr="00361963" w:rsidRDefault="00567B83" w:rsidP="0036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963"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851" w:type="dxa"/>
          </w:tcPr>
          <w:p w:rsidR="00567B83" w:rsidRPr="00361963" w:rsidRDefault="00567B83" w:rsidP="0036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96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410" w:type="dxa"/>
          </w:tcPr>
          <w:p w:rsidR="00567B83" w:rsidRPr="00361963" w:rsidRDefault="00567B83" w:rsidP="0036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потребителей, в случае отсутствия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дефференциации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тарифов по схеме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подлючения</w:t>
            </w:r>
            <w:proofErr w:type="spellEnd"/>
          </w:p>
        </w:tc>
        <w:tc>
          <w:tcPr>
            <w:tcW w:w="3827" w:type="dxa"/>
          </w:tcPr>
          <w:p w:rsidR="00567B83" w:rsidRPr="00361963" w:rsidRDefault="00567B83" w:rsidP="00567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567B83" w:rsidTr="00EF0F9B">
        <w:trPr>
          <w:trHeight w:val="4624"/>
        </w:trPr>
        <w:tc>
          <w:tcPr>
            <w:tcW w:w="2263" w:type="dxa"/>
          </w:tcPr>
          <w:p w:rsidR="00567B83" w:rsidRDefault="00567B83" w:rsidP="00361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A632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унитарное предприятие подсобное хозяйство </w:t>
            </w:r>
            <w:proofErr w:type="spellStart"/>
            <w:r w:rsidRPr="003A6325">
              <w:rPr>
                <w:rFonts w:ascii="Times New Roman" w:hAnsi="Times New Roman" w:cs="Times New Roman"/>
                <w:sz w:val="28"/>
                <w:szCs w:val="28"/>
              </w:rPr>
              <w:t>Согорнское</w:t>
            </w:r>
            <w:proofErr w:type="spellEnd"/>
            <w:r w:rsidRPr="003A6325">
              <w:rPr>
                <w:rFonts w:ascii="Times New Roman" w:hAnsi="Times New Roman" w:cs="Times New Roman"/>
                <w:sz w:val="28"/>
                <w:szCs w:val="28"/>
              </w:rPr>
              <w:t>» (ОГРН 1065456007759, ИНН 5420103255) (</w:t>
            </w:r>
            <w:proofErr w:type="spellStart"/>
            <w:r w:rsidRPr="003A6325">
              <w:rPr>
                <w:rFonts w:ascii="Times New Roman" w:hAnsi="Times New Roman" w:cs="Times New Roman"/>
                <w:sz w:val="28"/>
                <w:szCs w:val="28"/>
              </w:rPr>
              <w:t>Согорнский</w:t>
            </w:r>
            <w:proofErr w:type="spellEnd"/>
            <w:r w:rsidRPr="003A632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сельсовет)</w:t>
            </w:r>
          </w:p>
        </w:tc>
        <w:tc>
          <w:tcPr>
            <w:tcW w:w="851" w:type="dxa"/>
          </w:tcPr>
          <w:p w:rsidR="00567B83" w:rsidRDefault="00567B83" w:rsidP="001D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410" w:type="dxa"/>
          </w:tcPr>
          <w:p w:rsidR="00567B83" w:rsidRDefault="00567B83" w:rsidP="00567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2374,82</w:t>
            </w:r>
            <w:bookmarkStart w:id="0" w:name="_GoBack"/>
            <w:bookmarkEnd w:id="0"/>
          </w:p>
        </w:tc>
        <w:tc>
          <w:tcPr>
            <w:tcW w:w="3827" w:type="dxa"/>
          </w:tcPr>
          <w:p w:rsidR="00567B83" w:rsidRDefault="00567B83" w:rsidP="00567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2374,83</w:t>
            </w:r>
          </w:p>
        </w:tc>
      </w:tr>
    </w:tbl>
    <w:p w:rsidR="00ED699E" w:rsidRPr="00A46668" w:rsidRDefault="00ED699E">
      <w:pPr>
        <w:rPr>
          <w:rFonts w:ascii="Times New Roman" w:hAnsi="Times New Roman" w:cs="Times New Roman"/>
          <w:sz w:val="28"/>
          <w:szCs w:val="28"/>
        </w:rPr>
      </w:pPr>
    </w:p>
    <w:sectPr w:rsidR="00ED699E" w:rsidRPr="00A46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496"/>
    <w:rsid w:val="00361963"/>
    <w:rsid w:val="003A6325"/>
    <w:rsid w:val="00567B83"/>
    <w:rsid w:val="00775496"/>
    <w:rsid w:val="00A46668"/>
    <w:rsid w:val="00ED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130B6-448D-4222-87D9-69371E81F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Sogornoe-sovet</dc:creator>
  <cp:keywords/>
  <dc:description/>
  <cp:lastModifiedBy>Sogornoe-sovet</cp:lastModifiedBy>
  <cp:revision>5</cp:revision>
  <dcterms:created xsi:type="dcterms:W3CDTF">2023-03-03T01:09:00Z</dcterms:created>
  <dcterms:modified xsi:type="dcterms:W3CDTF">2023-03-03T02:23:00Z</dcterms:modified>
</cp:coreProperties>
</file>